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E8DB9" w14:textId="77777777" w:rsidR="00B47657" w:rsidRDefault="00B47657" w:rsidP="00B47657">
      <w:bookmarkStart w:id="0" w:name="_Hlk209426764"/>
      <w:bookmarkEnd w:id="0"/>
    </w:p>
    <w:p w14:paraId="181FBAD1" w14:textId="77777777" w:rsidR="00B47657" w:rsidRDefault="00B47657" w:rsidP="00B47657"/>
    <w:p w14:paraId="144E97C7" w14:textId="77777777" w:rsidR="00B47657" w:rsidRDefault="00B47657" w:rsidP="00B47657">
      <w:pPr>
        <w:spacing w:line="320" w:lineRule="atLeast"/>
        <w:jc w:val="center"/>
        <w:outlineLvl w:val="0"/>
        <w:rPr>
          <w:rFonts w:ascii="Arial" w:hAnsi="Arial" w:cs="Arial"/>
          <w:sz w:val="22"/>
          <w:szCs w:val="22"/>
        </w:rPr>
      </w:pPr>
    </w:p>
    <w:p w14:paraId="26217B72" w14:textId="4040D5BD" w:rsidR="00B47657" w:rsidRPr="0076667D" w:rsidRDefault="00B47657" w:rsidP="00B47657">
      <w:pPr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9255D">
        <w:rPr>
          <w:rFonts w:ascii="Arial" w:hAnsi="Arial" w:cs="Arial"/>
          <w:sz w:val="22"/>
          <w:szCs w:val="22"/>
        </w:rPr>
        <w:t xml:space="preserve">  </w:t>
      </w:r>
      <w:r w:rsidRPr="0076667D">
        <w:rPr>
          <w:rFonts w:ascii="Arial" w:hAnsi="Arial" w:cs="Arial"/>
          <w:b/>
          <w:noProof/>
          <w:sz w:val="22"/>
          <w:szCs w:val="22"/>
          <w:lang w:eastAsia="cs-CZ"/>
        </w:rPr>
        <w:drawing>
          <wp:inline distT="0" distB="0" distL="0" distR="0" wp14:anchorId="631BA673" wp14:editId="36CD7DC4">
            <wp:extent cx="1571625" cy="274584"/>
            <wp:effectExtent l="0" t="0" r="0" b="0"/>
            <wp:docPr id="3" name="Obrázek 3" descr="Obsah obrázku text, Písmo, Grafika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Písmo, Grafika, logo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23" cy="2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8932" w14:textId="77777777" w:rsidR="00B47657" w:rsidRPr="0076667D" w:rsidRDefault="00B47657" w:rsidP="00B47657">
      <w:pPr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506139A0" w14:textId="77777777" w:rsidR="00B47657" w:rsidRPr="0076667D" w:rsidRDefault="00B47657" w:rsidP="00B47657">
      <w:pP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 w:rsidRPr="0076667D">
        <w:rPr>
          <w:rFonts w:ascii="Arial" w:hAnsi="Arial" w:cs="Arial"/>
          <w:b/>
          <w:caps/>
          <w:sz w:val="22"/>
          <w:szCs w:val="22"/>
        </w:rPr>
        <w:t>tisková zpráva</w:t>
      </w:r>
    </w:p>
    <w:p w14:paraId="3CEC8FB5" w14:textId="77777777" w:rsidR="00B47657" w:rsidRPr="0076667D" w:rsidRDefault="00B47657" w:rsidP="00B47657">
      <w:pP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5A51F1C3" w14:textId="310E3F85" w:rsidR="00B47657" w:rsidRPr="0076667D" w:rsidRDefault="004707C8" w:rsidP="00B47657">
      <w:pP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2</w:t>
      </w:r>
      <w:r w:rsidR="00385949">
        <w:rPr>
          <w:rFonts w:ascii="Arial" w:hAnsi="Arial" w:cs="Arial"/>
          <w:b/>
          <w:caps/>
          <w:sz w:val="22"/>
          <w:szCs w:val="22"/>
        </w:rPr>
        <w:t>.1</w:t>
      </w:r>
      <w:r w:rsidR="00327328">
        <w:rPr>
          <w:rFonts w:ascii="Arial" w:hAnsi="Arial" w:cs="Arial"/>
          <w:b/>
          <w:caps/>
          <w:sz w:val="22"/>
          <w:szCs w:val="22"/>
        </w:rPr>
        <w:t>2</w:t>
      </w:r>
      <w:r w:rsidR="00385949">
        <w:rPr>
          <w:rFonts w:ascii="Arial" w:hAnsi="Arial" w:cs="Arial"/>
          <w:b/>
          <w:caps/>
          <w:sz w:val="22"/>
          <w:szCs w:val="22"/>
        </w:rPr>
        <w:t>.2025</w:t>
      </w:r>
    </w:p>
    <w:p w14:paraId="14B4ABF8" w14:textId="77777777" w:rsidR="00B47657" w:rsidRPr="0076667D" w:rsidRDefault="00B47657" w:rsidP="00B47657">
      <w:pPr>
        <w:pBdr>
          <w:top w:val="single" w:sz="4" w:space="1" w:color="auto"/>
        </w:pBd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723612AC" w14:textId="77777777" w:rsidR="00B47657" w:rsidRPr="0076667D" w:rsidRDefault="00B47657" w:rsidP="00B47657">
      <w:pPr>
        <w:spacing w:line="320" w:lineRule="atLeast"/>
        <w:rPr>
          <w:rFonts w:ascii="Arial" w:hAnsi="Arial" w:cs="Arial"/>
          <w:b/>
          <w:sz w:val="22"/>
          <w:szCs w:val="22"/>
        </w:rPr>
      </w:pPr>
    </w:p>
    <w:p w14:paraId="3FF34363" w14:textId="7E52E2C9" w:rsidR="00E231CB" w:rsidRPr="00E231CB" w:rsidRDefault="00FA439C" w:rsidP="00E231CB">
      <w:pPr>
        <w:widowControl w:val="0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Dva projekty spojené s </w:t>
      </w:r>
      <w:r w:rsidR="00E231CB" w:rsidRPr="00E231CB">
        <w:rPr>
          <w:rFonts w:ascii="Arial" w:hAnsi="Arial" w:cs="Arial"/>
          <w:b/>
          <w:bCs/>
          <w:sz w:val="26"/>
          <w:szCs w:val="26"/>
        </w:rPr>
        <w:t xml:space="preserve">OBERMEYER </w:t>
      </w:r>
      <w:proofErr w:type="spellStart"/>
      <w:r w:rsidR="00327328">
        <w:rPr>
          <w:rFonts w:ascii="Arial" w:hAnsi="Arial" w:cs="Arial"/>
          <w:b/>
          <w:bCs/>
          <w:sz w:val="26"/>
          <w:szCs w:val="26"/>
        </w:rPr>
        <w:t>Helika</w:t>
      </w:r>
      <w:proofErr w:type="spellEnd"/>
      <w:r w:rsidR="00E231CB" w:rsidRPr="00E231CB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bodovaly</w:t>
      </w:r>
      <w:r w:rsidR="00327328">
        <w:rPr>
          <w:rFonts w:ascii="Arial" w:hAnsi="Arial" w:cs="Arial"/>
          <w:b/>
          <w:bCs/>
          <w:sz w:val="26"/>
          <w:szCs w:val="26"/>
        </w:rPr>
        <w:t xml:space="preserve"> ve </w:t>
      </w:r>
      <w:r>
        <w:rPr>
          <w:rFonts w:ascii="Arial" w:hAnsi="Arial" w:cs="Arial"/>
          <w:b/>
          <w:bCs/>
          <w:sz w:val="26"/>
          <w:szCs w:val="26"/>
        </w:rPr>
        <w:t>finále</w:t>
      </w:r>
      <w:r w:rsidR="00327328">
        <w:rPr>
          <w:rFonts w:ascii="Arial" w:hAnsi="Arial" w:cs="Arial"/>
          <w:b/>
          <w:bCs/>
          <w:sz w:val="26"/>
          <w:szCs w:val="26"/>
        </w:rPr>
        <w:t xml:space="preserve"> Best </w:t>
      </w:r>
      <w:proofErr w:type="spellStart"/>
      <w:r w:rsidR="00327328">
        <w:rPr>
          <w:rFonts w:ascii="Arial" w:hAnsi="Arial" w:cs="Arial"/>
          <w:b/>
          <w:bCs/>
          <w:sz w:val="26"/>
          <w:szCs w:val="26"/>
        </w:rPr>
        <w:t>of</w:t>
      </w:r>
      <w:proofErr w:type="spellEnd"/>
      <w:r w:rsidR="00327328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327328">
        <w:rPr>
          <w:rFonts w:ascii="Arial" w:hAnsi="Arial" w:cs="Arial"/>
          <w:b/>
          <w:bCs/>
          <w:sz w:val="26"/>
          <w:szCs w:val="26"/>
        </w:rPr>
        <w:t>Realty</w:t>
      </w:r>
      <w:proofErr w:type="spellEnd"/>
    </w:p>
    <w:p w14:paraId="249F2FED" w14:textId="77777777" w:rsidR="00D02870" w:rsidRPr="00B4213D" w:rsidRDefault="00D02870" w:rsidP="00385949">
      <w:pPr>
        <w:widowControl w:val="0"/>
        <w:spacing w:line="360" w:lineRule="auto"/>
        <w:jc w:val="both"/>
        <w:rPr>
          <w:b/>
          <w:bCs/>
          <w:color w:val="0070C0"/>
        </w:rPr>
      </w:pPr>
    </w:p>
    <w:p w14:paraId="43969F46" w14:textId="77777777" w:rsidR="00327328" w:rsidRDefault="00327328" w:rsidP="00393B78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Renomovaná p</w:t>
      </w:r>
      <w:r w:rsidR="003E41F7" w:rsidRPr="003E41F7">
        <w:rPr>
          <w:rFonts w:ascii="Arial" w:hAnsi="Arial" w:cs="Arial"/>
          <w:sz w:val="22"/>
          <w:szCs w:val="22"/>
        </w:rPr>
        <w:t xml:space="preserve">rojekční a stavebně-poradenská kancelář OBERMEYER </w:t>
      </w:r>
      <w:proofErr w:type="spellStart"/>
      <w:r w:rsidR="003E41F7" w:rsidRPr="003E41F7">
        <w:rPr>
          <w:rFonts w:ascii="Arial" w:hAnsi="Arial" w:cs="Arial"/>
          <w:sz w:val="22"/>
          <w:szCs w:val="22"/>
        </w:rPr>
        <w:t>Helika</w:t>
      </w:r>
      <w:proofErr w:type="spellEnd"/>
      <w:r w:rsidR="003E41F7" w:rsidRPr="003E41F7">
        <w:rPr>
          <w:rFonts w:ascii="Arial" w:hAnsi="Arial" w:cs="Arial"/>
          <w:sz w:val="22"/>
          <w:szCs w:val="22"/>
        </w:rPr>
        <w:t xml:space="preserve"> </w:t>
      </w:r>
      <w:r w:rsidRPr="00383C25">
        <w:rPr>
          <w:rFonts w:ascii="Arial" w:hAnsi="Arial" w:cs="Arial"/>
          <w:sz w:val="22"/>
          <w:szCs w:val="22"/>
        </w:rPr>
        <w:t xml:space="preserve">slaví úspěch ve finále prestižní soutěže Best </w:t>
      </w:r>
      <w:proofErr w:type="spellStart"/>
      <w:r w:rsidRPr="00383C25">
        <w:rPr>
          <w:rFonts w:ascii="Arial" w:hAnsi="Arial" w:cs="Arial"/>
          <w:sz w:val="22"/>
          <w:szCs w:val="22"/>
        </w:rPr>
        <w:t>of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83C25">
        <w:rPr>
          <w:rFonts w:ascii="Arial" w:hAnsi="Arial" w:cs="Arial"/>
          <w:sz w:val="22"/>
          <w:szCs w:val="22"/>
        </w:rPr>
        <w:t>Realty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2025, pořádané Asociací pro rozvoj trhu nemovitostí (ARTN). Hned dva projekty, s nimiž je společnost úzce spjatá, získaly první místa – rozšíření nákupního centra </w:t>
      </w:r>
      <w:proofErr w:type="spellStart"/>
      <w:r w:rsidRPr="00383C25">
        <w:rPr>
          <w:rFonts w:ascii="Arial" w:hAnsi="Arial" w:cs="Arial"/>
          <w:sz w:val="22"/>
          <w:szCs w:val="22"/>
        </w:rPr>
        <w:t>Westfield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Černý Most, kde OBERMEYER </w:t>
      </w:r>
      <w:proofErr w:type="spellStart"/>
      <w:r w:rsidRPr="00383C25">
        <w:rPr>
          <w:rFonts w:ascii="Arial" w:hAnsi="Arial" w:cs="Arial"/>
          <w:sz w:val="22"/>
          <w:szCs w:val="22"/>
        </w:rPr>
        <w:t>Helika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působila jako generální projektant, zvítězilo v kategorii Nejlepší nákupní a zábavní centra, a projekt E </w:t>
      </w:r>
      <w:proofErr w:type="spellStart"/>
      <w:r w:rsidRPr="00383C25">
        <w:rPr>
          <w:rFonts w:ascii="Arial" w:hAnsi="Arial" w:cs="Arial"/>
          <w:sz w:val="22"/>
          <w:szCs w:val="22"/>
        </w:rPr>
        <w:t>Factory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(I. fáze) v areálu Pragovky dominoval kategorii Nejlepší kancelářské projekty. </w:t>
      </w:r>
    </w:p>
    <w:p w14:paraId="50B6E881" w14:textId="3FBA36EB" w:rsidR="00327328" w:rsidRDefault="00327328" w:rsidP="00393B78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383C25">
        <w:rPr>
          <w:rFonts w:ascii="Arial" w:hAnsi="Arial" w:cs="Arial"/>
          <w:sz w:val="22"/>
          <w:szCs w:val="22"/>
        </w:rPr>
        <w:t xml:space="preserve">Právě do moderních kanceláří v industriálních prostorách E </w:t>
      </w:r>
      <w:proofErr w:type="spellStart"/>
      <w:r w:rsidRPr="00383C25">
        <w:rPr>
          <w:rFonts w:ascii="Arial" w:hAnsi="Arial" w:cs="Arial"/>
          <w:sz w:val="22"/>
          <w:szCs w:val="22"/>
        </w:rPr>
        <w:t>Factory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, které citlivě oživují památkově chráněnou továrnu Praga, se bude projekční tým OBERMEYER </w:t>
      </w:r>
      <w:proofErr w:type="spellStart"/>
      <w:r w:rsidRPr="00383C25">
        <w:rPr>
          <w:rFonts w:ascii="Arial" w:hAnsi="Arial" w:cs="Arial"/>
          <w:sz w:val="22"/>
          <w:szCs w:val="22"/>
        </w:rPr>
        <w:t>Helika</w:t>
      </w:r>
      <w:proofErr w:type="spellEnd"/>
      <w:r w:rsidRPr="00383C25">
        <w:rPr>
          <w:rFonts w:ascii="Arial" w:hAnsi="Arial" w:cs="Arial"/>
          <w:sz w:val="22"/>
          <w:szCs w:val="22"/>
        </w:rPr>
        <w:t xml:space="preserve"> příští rok stěhovat. Generální ředitel společnosti Jiří Fousek považuje tento krok za přirozený impuls </w:t>
      </w:r>
      <w:r w:rsidR="00D560AF">
        <w:rPr>
          <w:rFonts w:ascii="Arial" w:hAnsi="Arial" w:cs="Arial"/>
          <w:sz w:val="22"/>
          <w:szCs w:val="22"/>
        </w:rPr>
        <w:br/>
      </w:r>
      <w:r w:rsidRPr="00383C25">
        <w:rPr>
          <w:rFonts w:ascii="Arial" w:hAnsi="Arial" w:cs="Arial"/>
          <w:sz w:val="22"/>
          <w:szCs w:val="22"/>
        </w:rPr>
        <w:t>k dynamickému vývoji společnosti, která chce být více otevřená novým talentům, ať už v oblasti projektování či architektury.</w:t>
      </w:r>
    </w:p>
    <w:p w14:paraId="252EFC21" w14:textId="020AC08C" w:rsidR="003E41F7" w:rsidRDefault="00327328" w:rsidP="00393B78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327328">
        <w:rPr>
          <w:rFonts w:ascii="Arial" w:hAnsi="Arial" w:cs="Arial"/>
          <w:i/>
          <w:iCs/>
          <w:sz w:val="22"/>
          <w:szCs w:val="22"/>
        </w:rPr>
        <w:t>„</w:t>
      </w:r>
      <w:r w:rsidR="004707C8">
        <w:rPr>
          <w:rFonts w:ascii="Arial" w:hAnsi="Arial" w:cs="Arial"/>
          <w:i/>
          <w:iCs/>
          <w:sz w:val="22"/>
          <w:szCs w:val="22"/>
        </w:rPr>
        <w:t xml:space="preserve">Letošní výsledky Best </w:t>
      </w:r>
      <w:proofErr w:type="spellStart"/>
      <w:r w:rsidR="004707C8">
        <w:rPr>
          <w:rFonts w:ascii="Arial" w:hAnsi="Arial" w:cs="Arial"/>
          <w:i/>
          <w:iCs/>
          <w:sz w:val="22"/>
          <w:szCs w:val="22"/>
        </w:rPr>
        <w:t>of</w:t>
      </w:r>
      <w:proofErr w:type="spellEnd"/>
      <w:r w:rsidR="004707C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4707C8">
        <w:rPr>
          <w:rFonts w:ascii="Arial" w:hAnsi="Arial" w:cs="Arial"/>
          <w:i/>
          <w:iCs/>
          <w:sz w:val="22"/>
          <w:szCs w:val="22"/>
        </w:rPr>
        <w:t>Realty</w:t>
      </w:r>
      <w:proofErr w:type="spellEnd"/>
      <w:r w:rsidR="004707C8">
        <w:rPr>
          <w:rFonts w:ascii="Arial" w:hAnsi="Arial" w:cs="Arial"/>
          <w:i/>
          <w:iCs/>
          <w:sz w:val="22"/>
          <w:szCs w:val="22"/>
        </w:rPr>
        <w:t xml:space="preserve"> nám udělaly velkou radost. První místo pro rozšíření </w:t>
      </w:r>
      <w:proofErr w:type="spellStart"/>
      <w:r w:rsidR="004707C8">
        <w:rPr>
          <w:rFonts w:ascii="Arial" w:hAnsi="Arial" w:cs="Arial"/>
          <w:i/>
          <w:iCs/>
          <w:sz w:val="22"/>
          <w:szCs w:val="22"/>
        </w:rPr>
        <w:t>Westfieldu</w:t>
      </w:r>
      <w:proofErr w:type="spellEnd"/>
      <w:r w:rsidR="004707C8">
        <w:rPr>
          <w:rFonts w:ascii="Arial" w:hAnsi="Arial" w:cs="Arial"/>
          <w:i/>
          <w:iCs/>
          <w:sz w:val="22"/>
          <w:szCs w:val="22"/>
        </w:rPr>
        <w:t xml:space="preserve"> Černý Most potvrzuje, koho si vybrat za projektanta, pokud chcete mít prvotřídní obchodní centrum. A ocenění E </w:t>
      </w:r>
      <w:proofErr w:type="spellStart"/>
      <w:r w:rsidR="004707C8">
        <w:rPr>
          <w:rFonts w:ascii="Arial" w:hAnsi="Arial" w:cs="Arial"/>
          <w:i/>
          <w:iCs/>
          <w:sz w:val="22"/>
          <w:szCs w:val="22"/>
        </w:rPr>
        <w:t>Factory</w:t>
      </w:r>
      <w:proofErr w:type="spellEnd"/>
      <w:r w:rsidR="004707C8">
        <w:rPr>
          <w:rFonts w:ascii="Arial" w:hAnsi="Arial" w:cs="Arial"/>
          <w:i/>
          <w:iCs/>
          <w:sz w:val="22"/>
          <w:szCs w:val="22"/>
        </w:rPr>
        <w:t xml:space="preserve"> je pro nás zase skvělým impulsem do budoucna – těšíme se, až budeme moci naplno působit v takto živém a kreativním prostředí, kde se náš tým bude moci dále rozvíjet a přitahovat nové talenty</w:t>
      </w:r>
      <w:r>
        <w:rPr>
          <w:rFonts w:ascii="Arial" w:hAnsi="Arial" w:cs="Arial"/>
          <w:i/>
          <w:iCs/>
          <w:sz w:val="22"/>
          <w:szCs w:val="22"/>
        </w:rPr>
        <w:t>,</w:t>
      </w:r>
      <w:r w:rsidRPr="00327328">
        <w:rPr>
          <w:rFonts w:ascii="Arial" w:hAnsi="Arial" w:cs="Arial"/>
          <w:i/>
          <w:iCs/>
          <w:sz w:val="22"/>
          <w:szCs w:val="22"/>
        </w:rPr>
        <w:t>“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327328">
        <w:rPr>
          <w:rFonts w:ascii="Arial" w:hAnsi="Arial" w:cs="Arial"/>
          <w:sz w:val="22"/>
          <w:szCs w:val="22"/>
        </w:rPr>
        <w:t>uvádí</w:t>
      </w:r>
      <w:r w:rsidR="00396433">
        <w:rPr>
          <w:rFonts w:ascii="Arial" w:hAnsi="Arial" w:cs="Arial"/>
          <w:sz w:val="22"/>
          <w:szCs w:val="22"/>
        </w:rPr>
        <w:t xml:space="preserve"> </w:t>
      </w:r>
      <w:r w:rsidR="00396433" w:rsidRPr="00396433">
        <w:rPr>
          <w:rFonts w:ascii="Arial" w:hAnsi="Arial" w:cs="Arial"/>
          <w:b/>
          <w:bCs/>
          <w:sz w:val="22"/>
          <w:szCs w:val="22"/>
        </w:rPr>
        <w:t>Jiří Fousek</w:t>
      </w:r>
      <w:r w:rsidR="0039643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generální </w:t>
      </w:r>
      <w:r w:rsidR="00396433">
        <w:rPr>
          <w:rFonts w:ascii="Arial" w:hAnsi="Arial" w:cs="Arial"/>
          <w:sz w:val="22"/>
          <w:szCs w:val="22"/>
        </w:rPr>
        <w:t xml:space="preserve">ředitel společnosti </w:t>
      </w:r>
      <w:r w:rsidR="00396433" w:rsidRPr="003E41F7">
        <w:rPr>
          <w:rFonts w:ascii="Arial" w:hAnsi="Arial" w:cs="Arial"/>
          <w:sz w:val="22"/>
          <w:szCs w:val="22"/>
        </w:rPr>
        <w:t xml:space="preserve">OBERMEYER </w:t>
      </w:r>
      <w:proofErr w:type="spellStart"/>
      <w:r w:rsidR="00396433" w:rsidRPr="003E41F7">
        <w:rPr>
          <w:rFonts w:ascii="Arial" w:hAnsi="Arial" w:cs="Arial"/>
          <w:sz w:val="22"/>
          <w:szCs w:val="22"/>
        </w:rPr>
        <w:t>Helika</w:t>
      </w:r>
      <w:proofErr w:type="spellEnd"/>
      <w:r w:rsidR="00396433">
        <w:rPr>
          <w:rFonts w:ascii="Arial" w:hAnsi="Arial" w:cs="Arial"/>
          <w:sz w:val="22"/>
          <w:szCs w:val="22"/>
        </w:rPr>
        <w:t>.</w:t>
      </w:r>
    </w:p>
    <w:p w14:paraId="3F6EF585" w14:textId="175118D6" w:rsidR="004707C8" w:rsidRPr="003E41F7" w:rsidRDefault="004707C8" w:rsidP="00393B78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4707C8">
        <w:rPr>
          <w:rFonts w:ascii="Arial" w:hAnsi="Arial" w:cs="Arial"/>
          <w:sz w:val="22"/>
          <w:szCs w:val="22"/>
        </w:rPr>
        <w:t xml:space="preserve">Projekční kancelář s pětatřicetiletou historií navíc letos zabodovala hned se dvěma projekty </w:t>
      </w:r>
      <w:r w:rsidR="00D560AF">
        <w:rPr>
          <w:rFonts w:ascii="Arial" w:hAnsi="Arial" w:cs="Arial"/>
          <w:sz w:val="22"/>
          <w:szCs w:val="22"/>
        </w:rPr>
        <w:br/>
      </w:r>
      <w:r w:rsidRPr="004707C8">
        <w:rPr>
          <w:rFonts w:ascii="Arial" w:hAnsi="Arial" w:cs="Arial"/>
          <w:sz w:val="22"/>
          <w:szCs w:val="22"/>
        </w:rPr>
        <w:t xml:space="preserve">v soutěži Stavba roku 2025. Titul získala Regionální centrála ČSOB v Hradci Králové, </w:t>
      </w:r>
      <w:r w:rsidR="00F3516B">
        <w:rPr>
          <w:rFonts w:ascii="Arial" w:hAnsi="Arial" w:cs="Arial"/>
          <w:sz w:val="22"/>
          <w:szCs w:val="22"/>
        </w:rPr>
        <w:br/>
      </w:r>
      <w:r w:rsidRPr="004707C8">
        <w:rPr>
          <w:rFonts w:ascii="Arial" w:hAnsi="Arial" w:cs="Arial"/>
          <w:sz w:val="22"/>
          <w:szCs w:val="22"/>
        </w:rPr>
        <w:t xml:space="preserve">pro kterou OBERMEYER </w:t>
      </w:r>
      <w:proofErr w:type="spellStart"/>
      <w:r w:rsidRPr="004707C8">
        <w:rPr>
          <w:rFonts w:ascii="Arial" w:hAnsi="Arial" w:cs="Arial"/>
          <w:sz w:val="22"/>
          <w:szCs w:val="22"/>
        </w:rPr>
        <w:t>Helika</w:t>
      </w:r>
      <w:proofErr w:type="spellEnd"/>
      <w:r w:rsidRPr="004707C8">
        <w:rPr>
          <w:rFonts w:ascii="Arial" w:hAnsi="Arial" w:cs="Arial"/>
          <w:sz w:val="22"/>
          <w:szCs w:val="22"/>
        </w:rPr>
        <w:t xml:space="preserve"> zpracovala kompletní technický a projekční servis. Oceněn byl také Pavilon centrálního a urgentního příjmu Pardubické nemocnice, u nějž kancelář zajišťovala dokumentaci stavebně-konstrukční části. Dosud posledním letošním úspěchem je pak druhé místo v mezinárodní architektonické soutěži s návrhem fotbalového stadionu Nové </w:t>
      </w:r>
      <w:r w:rsidRPr="004707C8">
        <w:rPr>
          <w:rFonts w:ascii="Arial" w:hAnsi="Arial" w:cs="Arial"/>
          <w:sz w:val="22"/>
          <w:szCs w:val="22"/>
        </w:rPr>
        <w:lastRenderedPageBreak/>
        <w:t xml:space="preserve">Bazaly v Ostravě, na němž projekční tým OBERMEYER </w:t>
      </w:r>
      <w:proofErr w:type="spellStart"/>
      <w:r w:rsidRPr="004707C8">
        <w:rPr>
          <w:rFonts w:ascii="Arial" w:hAnsi="Arial" w:cs="Arial"/>
          <w:sz w:val="22"/>
          <w:szCs w:val="22"/>
        </w:rPr>
        <w:t>Helika</w:t>
      </w:r>
      <w:proofErr w:type="spellEnd"/>
      <w:r w:rsidRPr="004707C8">
        <w:rPr>
          <w:rFonts w:ascii="Arial" w:hAnsi="Arial" w:cs="Arial"/>
          <w:sz w:val="22"/>
          <w:szCs w:val="22"/>
        </w:rPr>
        <w:t xml:space="preserve"> spolupracoval na pozvání vídeňského studia </w:t>
      </w:r>
      <w:proofErr w:type="spellStart"/>
      <w:r w:rsidRPr="004707C8">
        <w:rPr>
          <w:rFonts w:ascii="Arial" w:hAnsi="Arial" w:cs="Arial"/>
          <w:sz w:val="22"/>
          <w:szCs w:val="22"/>
        </w:rPr>
        <w:t>querkraft</w:t>
      </w:r>
      <w:proofErr w:type="spellEnd"/>
      <w:r w:rsidRPr="004707C8">
        <w:rPr>
          <w:rFonts w:ascii="Arial" w:hAnsi="Arial" w:cs="Arial"/>
          <w:sz w:val="22"/>
          <w:szCs w:val="22"/>
        </w:rPr>
        <w:t>. Odbornou porotu zaujalo mimo jiné řešení komplikované dopravní situace nebo celková architektonická koncepce víceúrovňové haly.  </w:t>
      </w:r>
    </w:p>
    <w:p w14:paraId="55DAC8D9" w14:textId="6CB30A4F" w:rsidR="00FA1390" w:rsidRPr="008C40B8" w:rsidRDefault="00FA1390" w:rsidP="00FA13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C40B8">
        <w:rPr>
          <w:rFonts w:ascii="Arial" w:hAnsi="Arial" w:cs="Arial"/>
          <w:b/>
          <w:bCs/>
          <w:sz w:val="22"/>
          <w:szCs w:val="22"/>
        </w:rPr>
        <w:t xml:space="preserve">Fotografie č.1: </w:t>
      </w:r>
      <w:r w:rsidR="00FA2790" w:rsidRPr="008C40B8">
        <w:rPr>
          <w:rFonts w:ascii="Arial" w:hAnsi="Arial" w:cs="Arial"/>
          <w:b/>
          <w:bCs/>
          <w:sz w:val="22"/>
          <w:szCs w:val="22"/>
        </w:rPr>
        <w:t xml:space="preserve">OBERMEYER </w:t>
      </w:r>
      <w:proofErr w:type="spellStart"/>
      <w:r w:rsidR="00FA2790" w:rsidRPr="008C40B8">
        <w:rPr>
          <w:rFonts w:ascii="Arial" w:hAnsi="Arial" w:cs="Arial"/>
          <w:b/>
          <w:bCs/>
          <w:sz w:val="22"/>
          <w:szCs w:val="22"/>
        </w:rPr>
        <w:t>Helika</w:t>
      </w:r>
      <w:proofErr w:type="spellEnd"/>
      <w:r w:rsidR="00FA2790" w:rsidRPr="008C40B8">
        <w:rPr>
          <w:rFonts w:ascii="Arial" w:hAnsi="Arial" w:cs="Arial"/>
          <w:b/>
          <w:bCs/>
          <w:sz w:val="22"/>
          <w:szCs w:val="22"/>
        </w:rPr>
        <w:t xml:space="preserve"> se v roli generálního projektanta podílela </w:t>
      </w:r>
      <w:r w:rsidR="00D560AF">
        <w:rPr>
          <w:rFonts w:ascii="Arial" w:hAnsi="Arial" w:cs="Arial"/>
          <w:b/>
          <w:bCs/>
          <w:sz w:val="22"/>
          <w:szCs w:val="22"/>
        </w:rPr>
        <w:br/>
      </w:r>
      <w:r w:rsidR="00FA2790" w:rsidRPr="008C40B8">
        <w:rPr>
          <w:rFonts w:ascii="Arial" w:hAnsi="Arial" w:cs="Arial"/>
          <w:b/>
          <w:bCs/>
          <w:sz w:val="22"/>
          <w:szCs w:val="22"/>
        </w:rPr>
        <w:t xml:space="preserve">na výrazném rozšíření obchodního centra </w:t>
      </w:r>
      <w:proofErr w:type="spellStart"/>
      <w:r w:rsidR="00FA2790" w:rsidRPr="008C40B8">
        <w:rPr>
          <w:rFonts w:ascii="Arial" w:hAnsi="Arial" w:cs="Arial"/>
          <w:b/>
          <w:bCs/>
          <w:sz w:val="22"/>
          <w:szCs w:val="22"/>
        </w:rPr>
        <w:t>Westfield</w:t>
      </w:r>
      <w:proofErr w:type="spellEnd"/>
      <w:r w:rsidR="00FA2790" w:rsidRPr="008C40B8">
        <w:rPr>
          <w:rFonts w:ascii="Arial" w:hAnsi="Arial" w:cs="Arial"/>
          <w:b/>
          <w:bCs/>
          <w:sz w:val="22"/>
          <w:szCs w:val="22"/>
        </w:rPr>
        <w:t xml:space="preserve"> Černý Most</w:t>
      </w:r>
      <w:r w:rsidR="00FA2790">
        <w:rPr>
          <w:rFonts w:ascii="Arial" w:hAnsi="Arial" w:cs="Arial"/>
          <w:b/>
          <w:bCs/>
          <w:sz w:val="22"/>
          <w:szCs w:val="22"/>
        </w:rPr>
        <w:t>:</w:t>
      </w:r>
      <w:r w:rsidRPr="003E41F7">
        <w:rPr>
          <w:rFonts w:ascii="Arial" w:hAnsi="Arial" w:cs="Arial"/>
          <w:sz w:val="22"/>
          <w:szCs w:val="22"/>
        </w:rPr>
        <w:t xml:space="preserve"> </w:t>
      </w:r>
      <w:r w:rsidRPr="008C40B8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="00AE3F7C" w:rsidRPr="00AE3F7C">
        <w:rPr>
          <w:rFonts w:ascii="Arial" w:hAnsi="Arial" w:cs="Arial"/>
          <w:i/>
          <w:iCs/>
          <w:sz w:val="22"/>
          <w:szCs w:val="22"/>
        </w:rPr>
        <w:t>Westfield</w:t>
      </w:r>
      <w:proofErr w:type="spellEnd"/>
      <w:r w:rsidR="00AE3F7C" w:rsidRPr="00AE3F7C">
        <w:rPr>
          <w:rFonts w:ascii="Arial" w:hAnsi="Arial" w:cs="Arial"/>
          <w:i/>
          <w:iCs/>
          <w:sz w:val="22"/>
          <w:szCs w:val="22"/>
        </w:rPr>
        <w:t xml:space="preserve"> Černý Most</w:t>
      </w:r>
    </w:p>
    <w:p w14:paraId="5FC7E657" w14:textId="2A66AE7E" w:rsidR="00FA1390" w:rsidRDefault="00FA2790" w:rsidP="00FA139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23A1B6F8" wp14:editId="6AF51E71">
            <wp:extent cx="4387850" cy="2925233"/>
            <wp:effectExtent l="0" t="0" r="0" b="8890"/>
            <wp:docPr id="238203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03063" name="Obrázek 2382030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48" cy="29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3464" w14:textId="4F0F6C91" w:rsidR="003E41F7" w:rsidRDefault="003E41F7" w:rsidP="00385949">
      <w:pPr>
        <w:widowControl w:val="0"/>
        <w:spacing w:line="360" w:lineRule="auto"/>
        <w:jc w:val="both"/>
        <w:rPr>
          <w:rFonts w:ascii="Arial" w:hAnsi="Arial" w:cs="Arial"/>
          <w:i/>
          <w:iCs/>
        </w:rPr>
      </w:pPr>
    </w:p>
    <w:p w14:paraId="74D72318" w14:textId="1C540C55" w:rsidR="00FA1390" w:rsidRPr="008C40B8" w:rsidRDefault="00FA1390" w:rsidP="00FA13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C40B8">
        <w:rPr>
          <w:rFonts w:ascii="Arial" w:hAnsi="Arial" w:cs="Arial"/>
          <w:b/>
          <w:bCs/>
          <w:sz w:val="22"/>
          <w:szCs w:val="22"/>
        </w:rPr>
        <w:t>Fotografie č.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8C40B8">
        <w:rPr>
          <w:rFonts w:ascii="Arial" w:hAnsi="Arial" w:cs="Arial"/>
          <w:b/>
          <w:bCs/>
          <w:sz w:val="22"/>
          <w:szCs w:val="22"/>
        </w:rPr>
        <w:t xml:space="preserve">: </w:t>
      </w:r>
      <w:r w:rsidR="002A548D">
        <w:rPr>
          <w:rFonts w:ascii="Arial" w:hAnsi="Arial" w:cs="Arial"/>
          <w:b/>
          <w:bCs/>
          <w:sz w:val="22"/>
          <w:szCs w:val="22"/>
        </w:rPr>
        <w:t xml:space="preserve">Projekt E </w:t>
      </w:r>
      <w:proofErr w:type="spellStart"/>
      <w:r w:rsidR="002A548D">
        <w:rPr>
          <w:rFonts w:ascii="Arial" w:hAnsi="Arial" w:cs="Arial"/>
          <w:b/>
          <w:bCs/>
          <w:sz w:val="22"/>
          <w:szCs w:val="22"/>
        </w:rPr>
        <w:t>Factory</w:t>
      </w:r>
      <w:proofErr w:type="spellEnd"/>
      <w:r w:rsidR="002A548D">
        <w:rPr>
          <w:rFonts w:ascii="Arial" w:hAnsi="Arial" w:cs="Arial"/>
          <w:b/>
          <w:bCs/>
          <w:sz w:val="22"/>
          <w:szCs w:val="22"/>
        </w:rPr>
        <w:t xml:space="preserve"> (</w:t>
      </w:r>
      <w:proofErr w:type="spellStart"/>
      <w:proofErr w:type="gramStart"/>
      <w:r w:rsidR="002A548D">
        <w:rPr>
          <w:rFonts w:ascii="Arial" w:hAnsi="Arial" w:cs="Arial"/>
          <w:b/>
          <w:bCs/>
          <w:sz w:val="22"/>
          <w:szCs w:val="22"/>
        </w:rPr>
        <w:t>I.fáze</w:t>
      </w:r>
      <w:proofErr w:type="spellEnd"/>
      <w:proofErr w:type="gramEnd"/>
      <w:r w:rsidR="002A548D">
        <w:rPr>
          <w:rFonts w:ascii="Arial" w:hAnsi="Arial" w:cs="Arial"/>
          <w:b/>
          <w:bCs/>
          <w:sz w:val="22"/>
          <w:szCs w:val="22"/>
        </w:rPr>
        <w:t>) v areálu Pragovky dominoval kategorii Nejlepší kancelářské projekty</w:t>
      </w:r>
      <w:r w:rsidRPr="008C40B8">
        <w:rPr>
          <w:rFonts w:ascii="Arial" w:hAnsi="Arial" w:cs="Arial"/>
          <w:b/>
          <w:bCs/>
          <w:sz w:val="22"/>
          <w:szCs w:val="22"/>
        </w:rPr>
        <w:t xml:space="preserve">: </w:t>
      </w:r>
      <w:r w:rsidRPr="008C40B8">
        <w:rPr>
          <w:rFonts w:ascii="Arial" w:hAnsi="Arial" w:cs="Arial"/>
          <w:i/>
          <w:iCs/>
          <w:sz w:val="22"/>
          <w:szCs w:val="22"/>
        </w:rPr>
        <w:t xml:space="preserve">zdroj: </w:t>
      </w:r>
      <w:r w:rsidR="002A548D">
        <w:rPr>
          <w:rFonts w:ascii="Arial" w:hAnsi="Arial" w:cs="Arial"/>
          <w:i/>
          <w:iCs/>
          <w:sz w:val="22"/>
          <w:szCs w:val="22"/>
        </w:rPr>
        <w:t xml:space="preserve">E </w:t>
      </w:r>
      <w:proofErr w:type="spellStart"/>
      <w:r w:rsidR="002A548D">
        <w:rPr>
          <w:rFonts w:ascii="Arial" w:hAnsi="Arial" w:cs="Arial"/>
          <w:i/>
          <w:iCs/>
          <w:sz w:val="22"/>
          <w:szCs w:val="22"/>
        </w:rPr>
        <w:t>Factory</w:t>
      </w:r>
      <w:proofErr w:type="spellEnd"/>
      <w:r w:rsidR="002A548D">
        <w:rPr>
          <w:rFonts w:ascii="Arial" w:hAnsi="Arial" w:cs="Arial"/>
          <w:i/>
          <w:iCs/>
          <w:sz w:val="22"/>
          <w:szCs w:val="22"/>
        </w:rPr>
        <w:t xml:space="preserve"> – Pragovka </w:t>
      </w:r>
      <w:r w:rsidRPr="008C40B8">
        <w:rPr>
          <w:rFonts w:ascii="Arial" w:hAnsi="Arial" w:cs="Arial"/>
          <w:i/>
          <w:iCs/>
          <w:sz w:val="22"/>
          <w:szCs w:val="22"/>
        </w:rPr>
        <w:t xml:space="preserve">  </w:t>
      </w:r>
    </w:p>
    <w:p w14:paraId="7C6A49A0" w14:textId="77777777" w:rsidR="00FA1390" w:rsidRDefault="00FA1390" w:rsidP="00FA139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3E41F7"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14976D59" wp14:editId="400ECA40">
            <wp:extent cx="4375150" cy="2916767"/>
            <wp:effectExtent l="0" t="0" r="6350" b="0"/>
            <wp:docPr id="17861208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20853" name="Obráze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48" cy="29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600B" w14:textId="77777777" w:rsidR="003E41F7" w:rsidRPr="00BF4F30" w:rsidRDefault="003E41F7" w:rsidP="003E41F7">
      <w:pPr>
        <w:rPr>
          <w:rFonts w:ascii="Arial" w:hAnsi="Arial" w:cs="Arial"/>
        </w:rPr>
      </w:pPr>
    </w:p>
    <w:p w14:paraId="6480CC1B" w14:textId="77777777" w:rsidR="00852FE9" w:rsidRDefault="00852FE9" w:rsidP="00120AA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8F55239" w14:textId="471750BA" w:rsidR="00385949" w:rsidRPr="00120AA8" w:rsidRDefault="00120AA8" w:rsidP="00120AA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b/>
          <w:bCs/>
          <w:color w:val="000000" w:themeColor="text1"/>
          <w:sz w:val="22"/>
          <w:szCs w:val="22"/>
        </w:rPr>
        <w:t>OBERMEYER v Česku a na Slovensku</w:t>
      </w:r>
    </w:p>
    <w:p w14:paraId="509ED8C8" w14:textId="06B38ABC" w:rsidR="00DA227A" w:rsidRDefault="00045A5E" w:rsidP="00D57573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</w:rPr>
        <w:t xml:space="preserve">Společnost OBERMEYER HELIKA a.s. 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v České republice 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patří mezi největší projekční a stavebně-poradenské kanceláře.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A5088" w:rsidRPr="00120AA8">
        <w:rPr>
          <w:rFonts w:ascii="Arial" w:hAnsi="Arial" w:cs="Arial"/>
          <w:color w:val="000000" w:themeColor="text1"/>
          <w:sz w:val="22"/>
          <w:szCs w:val="22"/>
        </w:rPr>
        <w:t xml:space="preserve">Poskytuje komplexní služby v oblasti projektování, konstrukcí pozemních a dopravních staveb, projektového managementu a odborného technického poradenství.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Disponuje jedním z největších týmů statiků v ČR včetně specialistů na mostní konstrukce. </w:t>
      </w:r>
      <w:r w:rsidR="00DA5088" w:rsidRPr="00120AA8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českém i slovenském </w:t>
      </w:r>
      <w:r w:rsidR="00DA5088" w:rsidRPr="00120AA8">
        <w:rPr>
          <w:rFonts w:ascii="Arial" w:hAnsi="Arial" w:cs="Arial"/>
          <w:color w:val="000000" w:themeColor="text1"/>
          <w:sz w:val="22"/>
          <w:szCs w:val="22"/>
        </w:rPr>
        <w:t>trhu je firma jedním z lídrů projektování ve 3D a modelování staveb systémem BIM.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Mezi její nejvýznamnější reference se řadí 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např.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Pavilon péče o rodinu Nemocnice Pelhřimov, rekonstrukce Polikliniky v Lanškrouně, dětské oddělení Fakultní nemocnice Motol</w:t>
      </w:r>
      <w:r w:rsidR="007855DB">
        <w:rPr>
          <w:rFonts w:ascii="Arial" w:hAnsi="Arial" w:cs="Arial"/>
          <w:color w:val="000000" w:themeColor="text1"/>
          <w:sz w:val="22"/>
          <w:szCs w:val="22"/>
        </w:rPr>
        <w:t xml:space="preserve"> nebo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 přístavba Svařovny K1K v</w:t>
      </w:r>
      <w:r w:rsidR="007855DB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Kvasinách</w:t>
      </w:r>
      <w:proofErr w:type="spellEnd"/>
      <w:r w:rsidR="007855DB">
        <w:rPr>
          <w:rFonts w:ascii="Arial" w:hAnsi="Arial" w:cs="Arial"/>
          <w:color w:val="000000" w:themeColor="text1"/>
          <w:sz w:val="22"/>
          <w:szCs w:val="22"/>
        </w:rPr>
        <w:t xml:space="preserve">. V portfoliu nechybí ani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rezidenční projekty jak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>ými jsou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 Kolbenova Park – objekt C v Praze 9 Vysočanech a </w:t>
      </w:r>
      <w:proofErr w:type="spellStart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Semerínka</w:t>
      </w:r>
      <w:proofErr w:type="spellEnd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 v Praze 5 Radlicích, </w:t>
      </w:r>
      <w:r w:rsidR="007855DB">
        <w:rPr>
          <w:rFonts w:ascii="Arial" w:hAnsi="Arial" w:cs="Arial"/>
          <w:color w:val="000000" w:themeColor="text1"/>
          <w:sz w:val="22"/>
          <w:szCs w:val="22"/>
        </w:rPr>
        <w:t xml:space="preserve">dále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obchodní centra </w:t>
      </w:r>
      <w:proofErr w:type="spellStart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Quadrio</w:t>
      </w:r>
      <w:proofErr w:type="spellEnd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, Černý Most a Chodov</w:t>
      </w:r>
      <w:r w:rsidR="007855DB">
        <w:rPr>
          <w:rFonts w:ascii="Arial" w:hAnsi="Arial" w:cs="Arial"/>
          <w:color w:val="000000" w:themeColor="text1"/>
          <w:sz w:val="22"/>
          <w:szCs w:val="22"/>
        </w:rPr>
        <w:t xml:space="preserve">, stejně tak </w:t>
      </w:r>
      <w:r w:rsidR="00123595">
        <w:rPr>
          <w:rFonts w:ascii="Arial" w:hAnsi="Arial" w:cs="Arial"/>
          <w:color w:val="000000" w:themeColor="text1"/>
          <w:sz w:val="22"/>
          <w:szCs w:val="22"/>
        </w:rPr>
        <w:t>Základní škola Roztoky, novostavba divadla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 v Plzni </w:t>
      </w:r>
      <w:r w:rsidR="007855DB">
        <w:rPr>
          <w:rFonts w:ascii="Arial" w:hAnsi="Arial" w:cs="Arial"/>
          <w:color w:val="000000" w:themeColor="text1"/>
          <w:sz w:val="22"/>
          <w:szCs w:val="22"/>
        </w:rPr>
        <w:t>nebo pražská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 O2 Arena. </w:t>
      </w:r>
    </w:p>
    <w:p w14:paraId="1299CE5E" w14:textId="77777777" w:rsidR="00DA227A" w:rsidRDefault="00DA227A" w:rsidP="00D57573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EBCE7B1" w14:textId="6388D7A2" w:rsidR="00D57573" w:rsidRPr="00120AA8" w:rsidRDefault="00045A5E" w:rsidP="00D57573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</w:rPr>
        <w:t>Od roku 2004 působí i na Slovensku, kde otevřela pobočku OBERMEYER HELIKA s.r.o. v Bratislavě.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Během dvaceti let si na Slovensku vybudovala silnou pozici a dnes patří mezi nejstabilnější</w:t>
      </w:r>
      <w:r w:rsidR="00D57573" w:rsidRPr="00120AA8">
        <w:rPr>
          <w:rFonts w:ascii="Arial" w:hAnsi="Arial" w:cs="Arial"/>
          <w:color w:val="000000" w:themeColor="text1"/>
          <w:sz w:val="22"/>
          <w:szCs w:val="22"/>
        </w:rPr>
        <w:t xml:space="preserve"> projekční a poradenské kanceláře 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v oboru.</w:t>
      </w:r>
      <w:r w:rsidR="00D57573" w:rsidRPr="00120A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20AA8">
        <w:rPr>
          <w:rFonts w:ascii="Arial" w:hAnsi="Arial" w:cs="Arial"/>
          <w:color w:val="000000" w:themeColor="text1"/>
          <w:sz w:val="22"/>
          <w:szCs w:val="22"/>
        </w:rPr>
        <w:t>Její</w:t>
      </w:r>
      <w:r w:rsidR="008276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 xml:space="preserve">první velkou zakázkou byla výstavba obchodního centra Bory </w:t>
      </w:r>
      <w:proofErr w:type="spellStart"/>
      <w:r w:rsidR="00120AA8" w:rsidRPr="00120AA8">
        <w:rPr>
          <w:rFonts w:ascii="Arial" w:hAnsi="Arial" w:cs="Arial"/>
          <w:color w:val="000000" w:themeColor="text1"/>
          <w:sz w:val="22"/>
          <w:szCs w:val="22"/>
        </w:rPr>
        <w:t>Mall</w:t>
      </w:r>
      <w:proofErr w:type="spellEnd"/>
      <w:r w:rsidR="00120AA8">
        <w:rPr>
          <w:rFonts w:ascii="Arial" w:hAnsi="Arial" w:cs="Arial"/>
          <w:color w:val="000000" w:themeColor="text1"/>
          <w:sz w:val="22"/>
          <w:szCs w:val="22"/>
        </w:rPr>
        <w:t>, a</w:t>
      </w:r>
      <w:r w:rsidR="00D57573" w:rsidRPr="00120AA8">
        <w:rPr>
          <w:rFonts w:ascii="Arial" w:hAnsi="Arial" w:cs="Arial"/>
          <w:color w:val="000000" w:themeColor="text1"/>
          <w:sz w:val="22"/>
          <w:szCs w:val="22"/>
        </w:rPr>
        <w:t xml:space="preserve">ktuálně se podílí na řadě významných projektů, např. na výstavbě nové městské čtvrti </w:t>
      </w:r>
      <w:proofErr w:type="spellStart"/>
      <w:r w:rsidR="00D57573" w:rsidRPr="00120AA8">
        <w:rPr>
          <w:rFonts w:ascii="Arial" w:hAnsi="Arial" w:cs="Arial"/>
          <w:color w:val="000000" w:themeColor="text1"/>
          <w:sz w:val="22"/>
          <w:szCs w:val="22"/>
        </w:rPr>
        <w:t>Vydrica</w:t>
      </w:r>
      <w:proofErr w:type="spellEnd"/>
      <w:r w:rsidR="00D57573" w:rsidRPr="00120AA8">
        <w:rPr>
          <w:rFonts w:ascii="Arial" w:hAnsi="Arial" w:cs="Arial"/>
          <w:color w:val="000000" w:themeColor="text1"/>
          <w:sz w:val="22"/>
          <w:szCs w:val="22"/>
        </w:rPr>
        <w:t xml:space="preserve"> v Bratislavě nebo na rekonstrukci a rozšíření Fakultní nemocnice v Banské Bystrici.</w:t>
      </w:r>
    </w:p>
    <w:p w14:paraId="31363258" w14:textId="77777777" w:rsidR="00120AA8" w:rsidRPr="00120AA8" w:rsidRDefault="00120AA8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2DE6DF16" w14:textId="2EE1C032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  <w:u w:val="single"/>
        </w:rPr>
        <w:t>Kontaktní údaje: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0D091787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b/>
          <w:bCs/>
          <w:color w:val="000000" w:themeColor="text1"/>
          <w:sz w:val="22"/>
          <w:szCs w:val="22"/>
        </w:rPr>
        <w:t>Crest Communications a.s. 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30D842ED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</w:rPr>
        <w:t>Radka L. Kerschbaumová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ab/>
        <w:t> </w:t>
      </w:r>
    </w:p>
    <w:p w14:paraId="738C505E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120AA8">
        <w:rPr>
          <w:rFonts w:ascii="Arial" w:hAnsi="Arial" w:cs="Arial"/>
          <w:color w:val="000000" w:themeColor="text1"/>
          <w:sz w:val="22"/>
          <w:szCs w:val="22"/>
        </w:rPr>
        <w:t>Account</w:t>
      </w:r>
      <w:proofErr w:type="spellEnd"/>
      <w:r w:rsidRPr="00120AA8">
        <w:rPr>
          <w:rFonts w:ascii="Arial" w:hAnsi="Arial" w:cs="Arial"/>
          <w:color w:val="000000" w:themeColor="text1"/>
          <w:sz w:val="22"/>
          <w:szCs w:val="22"/>
        </w:rPr>
        <w:t xml:space="preserve"> Manager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ab/>
      </w:r>
      <w:r w:rsidRPr="00120AA8">
        <w:rPr>
          <w:rFonts w:ascii="Arial" w:hAnsi="Arial" w:cs="Arial"/>
          <w:color w:val="000000" w:themeColor="text1"/>
          <w:sz w:val="22"/>
          <w:szCs w:val="22"/>
        </w:rPr>
        <w:tab/>
      </w:r>
      <w:r w:rsidRPr="00120AA8">
        <w:rPr>
          <w:rFonts w:ascii="Arial" w:hAnsi="Arial" w:cs="Arial"/>
          <w:color w:val="000000" w:themeColor="text1"/>
          <w:sz w:val="22"/>
          <w:szCs w:val="22"/>
        </w:rPr>
        <w:tab/>
      </w:r>
      <w:r w:rsidRPr="00120AA8">
        <w:rPr>
          <w:rFonts w:ascii="Arial" w:hAnsi="Arial" w:cs="Arial"/>
          <w:color w:val="000000" w:themeColor="text1"/>
          <w:sz w:val="22"/>
          <w:szCs w:val="22"/>
        </w:rPr>
        <w:tab/>
        <w:t> </w:t>
      </w:r>
    </w:p>
    <w:p w14:paraId="68F410EB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</w:rPr>
        <w:t>mobil: 733 185 662 </w:t>
      </w:r>
    </w:p>
    <w:p w14:paraId="763A016D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  <w:u w:val="single"/>
        </w:rPr>
        <w:t>radka.kerschbaumova@crestcom.cz</w:t>
      </w:r>
      <w:r w:rsidRPr="00120AA8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2A55AEAE" w14:textId="77777777" w:rsidR="00B47657" w:rsidRPr="00120AA8" w:rsidRDefault="00B47657" w:rsidP="00B47657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hyperlink r:id="rId14" w:tgtFrame="_blank" w:history="1">
        <w:r w:rsidRPr="00120AA8">
          <w:rPr>
            <w:rStyle w:val="Hypertextovodkaz"/>
            <w:rFonts w:ascii="Arial" w:hAnsi="Arial" w:cs="Arial"/>
            <w:color w:val="000000" w:themeColor="text1"/>
            <w:sz w:val="22"/>
            <w:szCs w:val="22"/>
          </w:rPr>
          <w:t>www.crestcom.cz</w:t>
        </w:r>
      </w:hyperlink>
      <w:r w:rsidRPr="00120AA8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2A273FF9" w14:textId="6E69599F" w:rsidR="00696405" w:rsidRPr="00120AA8" w:rsidRDefault="00B47657" w:rsidP="00B1059B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120AA8">
        <w:rPr>
          <w:rFonts w:ascii="Arial" w:hAnsi="Arial" w:cs="Arial"/>
          <w:color w:val="000000" w:themeColor="text1"/>
          <w:sz w:val="22"/>
          <w:szCs w:val="22"/>
        </w:rPr>
        <w:t> </w:t>
      </w:r>
    </w:p>
    <w:sectPr w:rsidR="00696405" w:rsidRPr="00120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37897" w14:textId="77777777" w:rsidR="008C3DA1" w:rsidRDefault="008C3DA1" w:rsidP="004707C8">
      <w:r>
        <w:separator/>
      </w:r>
    </w:p>
  </w:endnote>
  <w:endnote w:type="continuationSeparator" w:id="0">
    <w:p w14:paraId="6DB3AD2D" w14:textId="77777777" w:rsidR="008C3DA1" w:rsidRDefault="008C3DA1" w:rsidP="00470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C37C8" w14:textId="77777777" w:rsidR="008C3DA1" w:rsidRDefault="008C3DA1" w:rsidP="004707C8">
      <w:r>
        <w:separator/>
      </w:r>
    </w:p>
  </w:footnote>
  <w:footnote w:type="continuationSeparator" w:id="0">
    <w:p w14:paraId="38E0CF13" w14:textId="77777777" w:rsidR="008C3DA1" w:rsidRDefault="008C3DA1" w:rsidP="00470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4105E"/>
    <w:multiLevelType w:val="hybridMultilevel"/>
    <w:tmpl w:val="46B4E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483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57"/>
    <w:rsid w:val="0000334E"/>
    <w:rsid w:val="00006A99"/>
    <w:rsid w:val="000249E2"/>
    <w:rsid w:val="000349F4"/>
    <w:rsid w:val="0004447D"/>
    <w:rsid w:val="00045A5E"/>
    <w:rsid w:val="00086EA2"/>
    <w:rsid w:val="000C4756"/>
    <w:rsid w:val="000D5196"/>
    <w:rsid w:val="000E3484"/>
    <w:rsid w:val="000F0012"/>
    <w:rsid w:val="000F05F5"/>
    <w:rsid w:val="00101152"/>
    <w:rsid w:val="00107BBA"/>
    <w:rsid w:val="0011571C"/>
    <w:rsid w:val="00120AA8"/>
    <w:rsid w:val="00123595"/>
    <w:rsid w:val="001470FB"/>
    <w:rsid w:val="00180D0D"/>
    <w:rsid w:val="001906AA"/>
    <w:rsid w:val="00193272"/>
    <w:rsid w:val="001B0697"/>
    <w:rsid w:val="001B225D"/>
    <w:rsid w:val="001C45E3"/>
    <w:rsid w:val="001F370F"/>
    <w:rsid w:val="00215441"/>
    <w:rsid w:val="002158B4"/>
    <w:rsid w:val="00232D25"/>
    <w:rsid w:val="00243D99"/>
    <w:rsid w:val="00244BF6"/>
    <w:rsid w:val="0024769D"/>
    <w:rsid w:val="0028054B"/>
    <w:rsid w:val="00281085"/>
    <w:rsid w:val="002A548D"/>
    <w:rsid w:val="002E499C"/>
    <w:rsid w:val="002E54EA"/>
    <w:rsid w:val="00327328"/>
    <w:rsid w:val="00365604"/>
    <w:rsid w:val="00385949"/>
    <w:rsid w:val="00393B78"/>
    <w:rsid w:val="00396433"/>
    <w:rsid w:val="003B53F5"/>
    <w:rsid w:val="003C0B19"/>
    <w:rsid w:val="003C14FD"/>
    <w:rsid w:val="003E10D2"/>
    <w:rsid w:val="003E41F7"/>
    <w:rsid w:val="003F7E75"/>
    <w:rsid w:val="00423734"/>
    <w:rsid w:val="004251EC"/>
    <w:rsid w:val="004506F2"/>
    <w:rsid w:val="00450AFC"/>
    <w:rsid w:val="00465E1D"/>
    <w:rsid w:val="00466FC7"/>
    <w:rsid w:val="004707C8"/>
    <w:rsid w:val="00477069"/>
    <w:rsid w:val="004C0721"/>
    <w:rsid w:val="00504231"/>
    <w:rsid w:val="0052474B"/>
    <w:rsid w:val="005429CF"/>
    <w:rsid w:val="0055117D"/>
    <w:rsid w:val="00551373"/>
    <w:rsid w:val="0055443A"/>
    <w:rsid w:val="00555065"/>
    <w:rsid w:val="0056285B"/>
    <w:rsid w:val="00563256"/>
    <w:rsid w:val="00572DE4"/>
    <w:rsid w:val="00583BFD"/>
    <w:rsid w:val="005A5FC0"/>
    <w:rsid w:val="005B4EAB"/>
    <w:rsid w:val="00614AAC"/>
    <w:rsid w:val="00615A0D"/>
    <w:rsid w:val="00615B6C"/>
    <w:rsid w:val="00656B39"/>
    <w:rsid w:val="0066012A"/>
    <w:rsid w:val="00676C20"/>
    <w:rsid w:val="006806E5"/>
    <w:rsid w:val="00682628"/>
    <w:rsid w:val="00690C0B"/>
    <w:rsid w:val="00696405"/>
    <w:rsid w:val="006A623B"/>
    <w:rsid w:val="006C117C"/>
    <w:rsid w:val="006D233E"/>
    <w:rsid w:val="006D3720"/>
    <w:rsid w:val="006D3965"/>
    <w:rsid w:val="006F7176"/>
    <w:rsid w:val="006F7DA7"/>
    <w:rsid w:val="00712A78"/>
    <w:rsid w:val="00717DF0"/>
    <w:rsid w:val="00725D7B"/>
    <w:rsid w:val="00731567"/>
    <w:rsid w:val="007550EB"/>
    <w:rsid w:val="007568CD"/>
    <w:rsid w:val="007855DB"/>
    <w:rsid w:val="00794D35"/>
    <w:rsid w:val="007A01D8"/>
    <w:rsid w:val="007B1C5E"/>
    <w:rsid w:val="007B3CDB"/>
    <w:rsid w:val="007C6C70"/>
    <w:rsid w:val="007D0E66"/>
    <w:rsid w:val="007D709C"/>
    <w:rsid w:val="007F14E9"/>
    <w:rsid w:val="007F43D3"/>
    <w:rsid w:val="00801FB7"/>
    <w:rsid w:val="0080587D"/>
    <w:rsid w:val="00810F2E"/>
    <w:rsid w:val="0082769A"/>
    <w:rsid w:val="00830D89"/>
    <w:rsid w:val="0083481A"/>
    <w:rsid w:val="00840F37"/>
    <w:rsid w:val="00852FE9"/>
    <w:rsid w:val="008542C9"/>
    <w:rsid w:val="008559CE"/>
    <w:rsid w:val="008569EE"/>
    <w:rsid w:val="00863754"/>
    <w:rsid w:val="00863CEE"/>
    <w:rsid w:val="00867C70"/>
    <w:rsid w:val="00870C1F"/>
    <w:rsid w:val="00872924"/>
    <w:rsid w:val="0088116B"/>
    <w:rsid w:val="00892826"/>
    <w:rsid w:val="008C3DA1"/>
    <w:rsid w:val="008C40B8"/>
    <w:rsid w:val="008E1BC1"/>
    <w:rsid w:val="0093420B"/>
    <w:rsid w:val="0093424F"/>
    <w:rsid w:val="009878A0"/>
    <w:rsid w:val="009962C5"/>
    <w:rsid w:val="009D138A"/>
    <w:rsid w:val="009E1579"/>
    <w:rsid w:val="009F6186"/>
    <w:rsid w:val="00A00820"/>
    <w:rsid w:val="00A06F3C"/>
    <w:rsid w:val="00A129C1"/>
    <w:rsid w:val="00A36D29"/>
    <w:rsid w:val="00A3701C"/>
    <w:rsid w:val="00A84910"/>
    <w:rsid w:val="00A92942"/>
    <w:rsid w:val="00A9354D"/>
    <w:rsid w:val="00AB0C29"/>
    <w:rsid w:val="00AD6C29"/>
    <w:rsid w:val="00AE3F7C"/>
    <w:rsid w:val="00AE67F5"/>
    <w:rsid w:val="00AE7B1D"/>
    <w:rsid w:val="00AF6197"/>
    <w:rsid w:val="00B01C45"/>
    <w:rsid w:val="00B1059B"/>
    <w:rsid w:val="00B16E24"/>
    <w:rsid w:val="00B4213D"/>
    <w:rsid w:val="00B422C9"/>
    <w:rsid w:val="00B47657"/>
    <w:rsid w:val="00B568BE"/>
    <w:rsid w:val="00BA72C5"/>
    <w:rsid w:val="00BB5DFF"/>
    <w:rsid w:val="00BC7261"/>
    <w:rsid w:val="00BD067D"/>
    <w:rsid w:val="00BE3B14"/>
    <w:rsid w:val="00C138EC"/>
    <w:rsid w:val="00C17376"/>
    <w:rsid w:val="00C337EF"/>
    <w:rsid w:val="00C519CD"/>
    <w:rsid w:val="00C6132C"/>
    <w:rsid w:val="00C62886"/>
    <w:rsid w:val="00C6638A"/>
    <w:rsid w:val="00CA30D1"/>
    <w:rsid w:val="00CC5A5A"/>
    <w:rsid w:val="00CD6C94"/>
    <w:rsid w:val="00CD7BD1"/>
    <w:rsid w:val="00CE4DE8"/>
    <w:rsid w:val="00D02870"/>
    <w:rsid w:val="00D41DC3"/>
    <w:rsid w:val="00D460A9"/>
    <w:rsid w:val="00D560AF"/>
    <w:rsid w:val="00D57573"/>
    <w:rsid w:val="00D62079"/>
    <w:rsid w:val="00D73D6C"/>
    <w:rsid w:val="00D74193"/>
    <w:rsid w:val="00D90145"/>
    <w:rsid w:val="00DA227A"/>
    <w:rsid w:val="00DA5088"/>
    <w:rsid w:val="00DB1B9A"/>
    <w:rsid w:val="00DB26FF"/>
    <w:rsid w:val="00DC00A2"/>
    <w:rsid w:val="00DC62CC"/>
    <w:rsid w:val="00DD29E4"/>
    <w:rsid w:val="00E231CB"/>
    <w:rsid w:val="00E51754"/>
    <w:rsid w:val="00E74AAB"/>
    <w:rsid w:val="00E84078"/>
    <w:rsid w:val="00E84887"/>
    <w:rsid w:val="00F02D9B"/>
    <w:rsid w:val="00F3516B"/>
    <w:rsid w:val="00F4742D"/>
    <w:rsid w:val="00F57A96"/>
    <w:rsid w:val="00F91855"/>
    <w:rsid w:val="00FA1390"/>
    <w:rsid w:val="00FA2790"/>
    <w:rsid w:val="00FA439C"/>
    <w:rsid w:val="00FF4366"/>
    <w:rsid w:val="0D616632"/>
    <w:rsid w:val="1011C705"/>
    <w:rsid w:val="11DC93CE"/>
    <w:rsid w:val="18B459CC"/>
    <w:rsid w:val="1AFDC270"/>
    <w:rsid w:val="22B32021"/>
    <w:rsid w:val="308DA7E6"/>
    <w:rsid w:val="38C7EB17"/>
    <w:rsid w:val="3D58729B"/>
    <w:rsid w:val="3E68A46E"/>
    <w:rsid w:val="4E6A6E2B"/>
    <w:rsid w:val="5509ED88"/>
    <w:rsid w:val="5CA20958"/>
    <w:rsid w:val="5EA0147A"/>
    <w:rsid w:val="6D553D62"/>
    <w:rsid w:val="6F809B9C"/>
    <w:rsid w:val="70A9772D"/>
    <w:rsid w:val="716A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0AB06"/>
  <w15:chartTrackingRefBased/>
  <w15:docId w15:val="{74984BE2-01CC-42DF-BF03-A71B0357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7657"/>
  </w:style>
  <w:style w:type="paragraph" w:styleId="Nadpis1">
    <w:name w:val="heading 1"/>
    <w:basedOn w:val="Normln"/>
    <w:next w:val="Normln"/>
    <w:link w:val="Nadpis1Char"/>
    <w:uiPriority w:val="9"/>
    <w:qFormat/>
    <w:rsid w:val="00B47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47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47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47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47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476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476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476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476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47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47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47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4765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4765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4765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4765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4765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4765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476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47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476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47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476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4765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4765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4765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47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4765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47657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47657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4769D"/>
    <w:rPr>
      <w:color w:val="96607D" w:themeColor="followedHyperlink"/>
      <w:u w:val="single"/>
    </w:rPr>
  </w:style>
  <w:style w:type="paragraph" w:styleId="Revize">
    <w:name w:val="Revision"/>
    <w:hidden/>
    <w:uiPriority w:val="99"/>
    <w:semiHidden/>
    <w:rsid w:val="00E84078"/>
  </w:style>
  <w:style w:type="character" w:styleId="Odkaznakoment">
    <w:name w:val="annotation reference"/>
    <w:basedOn w:val="Standardnpsmoodstavce"/>
    <w:uiPriority w:val="99"/>
    <w:semiHidden/>
    <w:unhideWhenUsed/>
    <w:rsid w:val="00E840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8407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8407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40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4078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55506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06A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6AA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519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9F618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707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07C8"/>
  </w:style>
  <w:style w:type="paragraph" w:styleId="Zpat">
    <w:name w:val="footer"/>
    <w:basedOn w:val="Normln"/>
    <w:link w:val="ZpatChar"/>
    <w:uiPriority w:val="99"/>
    <w:unhideWhenUsed/>
    <w:rsid w:val="004707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0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4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7042813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841319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07246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6264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7630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826235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01248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959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2606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3717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0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120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15517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2470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708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6521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D0A2F"/>
            <w:right w:val="none" w:sz="0" w:space="0" w:color="auto"/>
          </w:divBdr>
          <w:divsChild>
            <w:div w:id="13786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53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4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7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4106883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4475562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55985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99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52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33048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610824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577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37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restcom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8" ma:contentTypeDescription="Vytvoří nový dokument" ma:contentTypeScope="" ma:versionID="ca08ab8dbd1648e41a1cdcc1f137be96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e2e31e47f63f57f3d706ecbe99ec0c0b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D1898-D6BD-4E32-B649-F1F22677F673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2.xml><?xml version="1.0" encoding="utf-8"?>
<ds:datastoreItem xmlns:ds="http://schemas.openxmlformats.org/officeDocument/2006/customXml" ds:itemID="{E554C103-5029-4E9F-8117-05F89E34D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987C-E362-463F-9F60-8B477FB9A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592AB8-5658-451E-A6AA-B54FFDF4A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Langrová Kerschbaumová</dc:creator>
  <cp:keywords/>
  <dc:description/>
  <cp:lastModifiedBy>Gabriela Hampejsová</cp:lastModifiedBy>
  <cp:revision>2</cp:revision>
  <dcterms:created xsi:type="dcterms:W3CDTF">2025-12-03T08:43:00Z</dcterms:created>
  <dcterms:modified xsi:type="dcterms:W3CDTF">2025-12-03T08:43:00Z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